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63" w:rsidRDefault="00885C63" w:rsidP="00885C63">
      <w:pPr>
        <w:spacing w:after="0" w:line="240" w:lineRule="auto"/>
        <w:ind w:right="399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85C63" w:rsidRPr="00787822" w:rsidRDefault="00885C63" w:rsidP="00885C63">
      <w:pPr>
        <w:spacing w:after="0"/>
        <w:ind w:left="3774" w:right="3993"/>
        <w:rPr>
          <w:rFonts w:ascii="Times New Roman" w:hAnsi="Times New Roman"/>
          <w:color w:val="000000"/>
          <w:sz w:val="24"/>
          <w:szCs w:val="24"/>
        </w:rPr>
        <w:sectPr w:rsidR="00885C63" w:rsidRPr="00787822">
          <w:pgSz w:w="16833" w:h="11908" w:orient="landscape"/>
          <w:pgMar w:top="1134" w:right="850" w:bottom="991" w:left="1701" w:header="720" w:footer="720" w:gutter="0"/>
          <w:cols w:space="708"/>
        </w:sectPr>
      </w:pPr>
    </w:p>
    <w:p w:rsidR="00885C63" w:rsidRDefault="00885C63" w:rsidP="00885C63">
      <w:pPr>
        <w:spacing w:after="0"/>
      </w:pPr>
    </w:p>
    <w:p w:rsidR="00885C63" w:rsidRDefault="00A76E10" w:rsidP="00AF7CDB">
      <w:pPr>
        <w:sectPr w:rsidR="00885C63">
          <w:type w:val="continuous"/>
          <w:pgSz w:w="16833" w:h="11908" w:orient="landscape"/>
          <w:pgMar w:top="1134" w:right="850" w:bottom="991" w:left="1701" w:header="720" w:footer="720" w:gutter="0"/>
          <w:cols w:num="3" w:space="708" w:equalWidth="0">
            <w:col w:w="3777" w:space="654"/>
            <w:col w:w="3892" w:space="653"/>
            <w:col w:w="5304"/>
          </w:cols>
        </w:sectPr>
      </w:pPr>
      <w:r>
        <w:t xml:space="preserve">   </w:t>
      </w:r>
    </w:p>
    <w:p w:rsidR="003A56BA" w:rsidRPr="00646C22" w:rsidRDefault="00A76E10" w:rsidP="00A76E10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                         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</w:t>
      </w:r>
      <w:r w:rsidR="00DF0051" w:rsidRPr="00646C2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="00646C22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="00DF0051" w:rsidRPr="00646C2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зультаты</w:t>
      </w:r>
      <w:r w:rsidR="00646C22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</w:t>
      </w:r>
      <w:r w:rsidR="00DF0051" w:rsidRPr="00646C2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="00DF0051" w:rsidRPr="00646C2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  <w:r w:rsidR="00646C22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</w:t>
      </w:r>
      <w:r w:rsidR="00DF0051" w:rsidRPr="00646C2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бно</w:t>
      </w:r>
      <w:r w:rsidR="00DF0051" w:rsidRPr="00646C2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="00646C22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DF0051" w:rsidRPr="00646C2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едм</w:t>
      </w:r>
      <w:r w:rsidR="00DF0051" w:rsidRPr="00646C2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DF0051" w:rsidRPr="00646C2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DF0051" w:rsidRPr="0064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9261F8" w:rsidRPr="00646C22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3402"/>
        <w:gridCol w:w="4394"/>
        <w:gridCol w:w="2062"/>
      </w:tblGrid>
      <w:tr w:rsidR="00331DBE" w:rsidRPr="00646C22" w:rsidTr="002267EC">
        <w:trPr>
          <w:trHeight w:val="281"/>
        </w:trPr>
        <w:tc>
          <w:tcPr>
            <w:tcW w:w="1384" w:type="dxa"/>
            <w:vMerge w:val="restart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</w:tcPr>
          <w:p w:rsidR="00331DBE" w:rsidRPr="00646C22" w:rsidRDefault="00331DBE" w:rsidP="00226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394" w:type="dxa"/>
            <w:vMerge w:val="restart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062" w:type="dxa"/>
            <w:vMerge w:val="restart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31DBE" w:rsidRPr="00646C22" w:rsidTr="002267EC">
        <w:trPr>
          <w:trHeight w:val="240"/>
        </w:trPr>
        <w:tc>
          <w:tcPr>
            <w:tcW w:w="1384" w:type="dxa"/>
            <w:vMerge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394" w:type="dxa"/>
            <w:vMerge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DBE" w:rsidRPr="00646C22" w:rsidTr="002267EC">
        <w:trPr>
          <w:trHeight w:val="240"/>
        </w:trPr>
        <w:tc>
          <w:tcPr>
            <w:tcW w:w="1384" w:type="dxa"/>
            <w:tcBorders>
              <w:top w:val="nil"/>
            </w:tcBorders>
          </w:tcPr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46C22">
              <w:rPr>
                <w:b/>
                <w:bCs/>
                <w:iCs/>
                <w:sz w:val="24"/>
                <w:szCs w:val="24"/>
              </w:rPr>
              <w:t>Человек и природа</w:t>
            </w:r>
          </w:p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646C22">
              <w:rPr>
                <w:bCs/>
                <w:sz w:val="24"/>
                <w:szCs w:val="24"/>
              </w:rPr>
              <w:t xml:space="preserve"> </w:t>
            </w:r>
            <w:r w:rsidRPr="00646C22">
              <w:rPr>
                <w:color w:val="000000"/>
                <w:sz w:val="24"/>
                <w:szCs w:val="24"/>
              </w:rPr>
              <w:t> 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• 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331DBE" w:rsidRPr="00646C22" w:rsidRDefault="00331DBE" w:rsidP="002267E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646C22">
              <w:rPr>
                <w:bCs/>
                <w:sz w:val="24"/>
                <w:szCs w:val="24"/>
              </w:rPr>
              <w:t xml:space="preserve"> </w:t>
            </w:r>
            <w:r w:rsidRPr="00646C22">
              <w:rPr>
                <w:iCs/>
                <w:color w:val="000000"/>
                <w:sz w:val="24"/>
                <w:szCs w:val="24"/>
              </w:rPr>
              <w:t>использовать при проведении практических работ инструменты ИКТ (фото и видеокамеру, микрофон и др.) для записи и обработки информации, готовить не большие презентации по результатам наблюдений и опытов;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• </w:t>
            </w:r>
            <w:r w:rsidRPr="00646C22">
              <w:rPr>
                <w:iCs/>
                <w:color w:val="000000"/>
                <w:sz w:val="24"/>
                <w:szCs w:val="24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proofErr w:type="gramStart"/>
            <w:r w:rsidRPr="00646C22">
              <w:rPr>
                <w:color w:val="000000"/>
                <w:sz w:val="24"/>
                <w:szCs w:val="24"/>
              </w:rPr>
              <w:t>• </w:t>
            </w:r>
            <w:r w:rsidRPr="00646C22">
              <w:rPr>
                <w:iCs/>
                <w:color w:val="000000"/>
                <w:sz w:val="24"/>
                <w:szCs w:val="24"/>
              </w:rPr>
              <w:t xml:space="preserve">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646C22">
              <w:rPr>
                <w:iCs/>
                <w:color w:val="000000"/>
                <w:sz w:val="24"/>
                <w:szCs w:val="24"/>
              </w:rPr>
              <w:t>экологичного</w:t>
            </w:r>
            <w:proofErr w:type="spellEnd"/>
            <w:r w:rsidRPr="00646C22">
              <w:rPr>
                <w:iCs/>
                <w:color w:val="000000"/>
                <w:sz w:val="24"/>
                <w:szCs w:val="24"/>
              </w:rPr>
              <w:t xml:space="preserve"> поведения в школе и в быту (раздельный</w:t>
            </w:r>
            <w:proofErr w:type="gramEnd"/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iCs/>
                <w:color w:val="000000"/>
                <w:sz w:val="24"/>
                <w:szCs w:val="24"/>
              </w:rPr>
              <w:t>сбор мусора, экономия воды и электроэнергии) и природной среде;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• </w:t>
            </w:r>
            <w:r w:rsidRPr="00646C22">
              <w:rPr>
                <w:iCs/>
                <w:color w:val="000000"/>
                <w:sz w:val="24"/>
                <w:szCs w:val="24"/>
              </w:rPr>
              <w:t xml:space="preserve">пользоваться простыми навыками самоконтроля самочувствия для сохранения </w:t>
            </w:r>
            <w:r w:rsidRPr="00646C22">
              <w:rPr>
                <w:iCs/>
                <w:color w:val="000000"/>
                <w:sz w:val="24"/>
                <w:szCs w:val="24"/>
              </w:rPr>
              <w:lastRenderedPageBreak/>
              <w:t>здоровья, осознанно выполнять режим дня, правила рационального питания и личной гигиены;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• </w:t>
            </w:r>
            <w:r w:rsidRPr="00646C22">
              <w:rPr>
                <w:iCs/>
                <w:color w:val="000000"/>
                <w:sz w:val="24"/>
                <w:szCs w:val="24"/>
              </w:rPr>
              <w:t>выполнять правила безопасного поведения в доме, на улице, природной среде, оказывать первую помощь при несложных несчастных случаях;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• </w:t>
            </w:r>
            <w:r w:rsidRPr="00646C22">
              <w:rPr>
                <w:iCs/>
                <w:color w:val="000000"/>
                <w:sz w:val="24"/>
                <w:szCs w:val="24"/>
              </w:rPr>
      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•</w:t>
            </w:r>
            <w:r w:rsidRPr="00646C22">
              <w:rPr>
                <w:iCs/>
                <w:color w:val="000000"/>
                <w:sz w:val="24"/>
                <w:szCs w:val="24"/>
              </w:rPr>
              <w:t>осознанно выполнять режим дня, правила рационального питания и личной гигиены.</w:t>
            </w:r>
          </w:p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Pr="00646C22">
              <w:rPr>
                <w:b/>
                <w:bCs/>
                <w:color w:val="000000"/>
                <w:sz w:val="24"/>
                <w:szCs w:val="24"/>
                <w:u w:val="single"/>
              </w:rPr>
              <w:t>Регулятивные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iCs/>
                <w:color w:val="000000"/>
                <w:sz w:val="24"/>
                <w:szCs w:val="24"/>
              </w:rPr>
              <w:t>Обучающийся научится: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iCs/>
                <w:color w:val="000000"/>
                <w:sz w:val="24"/>
                <w:szCs w:val="24"/>
              </w:rPr>
              <w:t>_п</w:t>
            </w:r>
            <w:r w:rsidRPr="00646C22">
              <w:rPr>
                <w:color w:val="000000"/>
                <w:sz w:val="24"/>
                <w:szCs w:val="24"/>
              </w:rPr>
              <w:t>онимать и принимать учебную задачу, сформулированную совместно с учителем;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сохранять учебную задачу урока (воспроизводить её на определённом этапе урока при выполнении задания по просьбе учителя);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выделять из темы урока известные и неизвестные знания и умения;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планировать своё высказывание (выстраивать последовательность предложений для раскрытия темы);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планировать последовательность операций на отдельных этапах урока;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 / неуспехам;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оценивать правильность выполнения заданий, используя «Странички для самопроверки» и шкалы оценивания, предложенные учителем;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 xml:space="preserve">— соотносить выполнение работы с алгоритмом, составленным совместно с </w:t>
            </w:r>
            <w:r w:rsidRPr="00646C22">
              <w:rPr>
                <w:color w:val="000000"/>
                <w:sz w:val="24"/>
                <w:szCs w:val="24"/>
              </w:rPr>
              <w:lastRenderedPageBreak/>
              <w:t>учителем;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контролировать и корректировать своё поведение по отношению к сверстникам в ходе совместной деятельности.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br/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b/>
                <w:bCs/>
                <w:color w:val="000000"/>
                <w:sz w:val="24"/>
                <w:szCs w:val="24"/>
                <w:u w:val="single"/>
              </w:rPr>
              <w:t>Познавательные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iCs/>
                <w:color w:val="000000"/>
                <w:sz w:val="24"/>
                <w:szCs w:val="24"/>
              </w:rPr>
              <w:t>Обучающийся научится: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понимать и толковать условные знаки и символы, используемые в учебнике и рабочих тетрадях для передачи информации;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находить и выделять при помощи взрослых информацию, необходимую для выполнения заданий, из разных источников;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использовать схемы для выполнения заданий, в том числе схемы-аппликации, схемы-рисунки;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понимать содержание текста, интерпретировать смысл, фиксировать полученную информацию в виде записей, рисунков, фотографий, таблиц;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анализировать объекты окружающего мира, схемы, рисунки с выделением отличительных признаков;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классифицировать объекты по заданным (главным) критериям;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сравнивать объекты по заданным критериям (по эталону, на ощупь, по внешнему виду);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осуществлять синтез объектов при работе со схемами-аппликациями;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устанавливать причинно-следственные связи между явлениями;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lastRenderedPageBreak/>
              <w:t>— строить рассуждение (или доказательство своей точки зрения) по теме урока в соответствии с возрастными нормами;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моделировать объекты, явления и связи в окружающем мире (в том числе связи в природе, между отраслями экономики, производственные цепочки).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b/>
                <w:bCs/>
                <w:color w:val="000000"/>
                <w:sz w:val="24"/>
                <w:szCs w:val="24"/>
                <w:u w:val="single"/>
              </w:rPr>
              <w:t>Коммуникативные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iCs/>
                <w:color w:val="000000"/>
                <w:sz w:val="24"/>
                <w:szCs w:val="24"/>
              </w:rPr>
              <w:t>Обучающийся научится: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включаться в коллективное обсуждение вопросов с учителем и сверстниками;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формулировать ответы на вопросы;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договариваться и приходить к общему решению при выполнении заданий;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высказывать мотивированное суждение по теме урока (на основе своего опыта и в соответствии с возрастными нормами);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поддерживать в ходе выполнения задания доброжелательное общение друг с другом;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 xml:space="preserve">— признавать свои ошибки, озвучивать </w:t>
            </w:r>
            <w:r w:rsidRPr="00646C22">
              <w:rPr>
                <w:color w:val="000000"/>
                <w:sz w:val="24"/>
                <w:szCs w:val="24"/>
              </w:rPr>
              <w:lastRenderedPageBreak/>
              <w:t>их, соглашаться, если на ошибки указывают другие;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понимать и принимать задачу совместной работы (парной, групповой), распределять роли при выполнении заданий;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строить монологическое высказывание, владеть диалогической формой речи (с учётом возрастных особенностей, норм);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готовить небольшие сообщения, проектные задания с помощью взрослых;</w:t>
            </w:r>
          </w:p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— составлять небольшие рассказы на заданную тему.</w:t>
            </w:r>
          </w:p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  <w:tcBorders>
              <w:top w:val="nil"/>
            </w:tcBorders>
          </w:tcPr>
          <w:p w:rsidR="00331DBE" w:rsidRPr="00646C22" w:rsidRDefault="00331DBE" w:rsidP="002267EC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lastRenderedPageBreak/>
              <w:t>1)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2) формирование целостного, социально ориентированног</w:t>
            </w:r>
            <w:r w:rsidRPr="00646C22">
              <w:rPr>
                <w:color w:val="000000"/>
                <w:sz w:val="24"/>
                <w:szCs w:val="24"/>
              </w:rPr>
              <w:lastRenderedPageBreak/>
              <w:t>о взгляда на мир в его органичном единстве и разнообразии природы, народов, культур и религий;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3) формирование уважительного отношения к иному мнению, истории и культуре других народов;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4) овладение начальными навыками адаптации в динамично изменяющемся и развивающемся мире;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5) 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 xml:space="preserve">6) развитие самостоятельности и личной ответственности </w:t>
            </w:r>
            <w:r w:rsidRPr="00646C22">
              <w:rPr>
                <w:color w:val="000000"/>
                <w:sz w:val="24"/>
                <w:szCs w:val="24"/>
              </w:rPr>
              <w:lastRenderedPageBreak/>
              <w:t>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7) формирование эстетических потребностей, ценностей и чувств;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8) 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 xml:space="preserve">9) развитие навыков сотрудничества </w:t>
            </w:r>
            <w:proofErr w:type="gramStart"/>
            <w:r w:rsidRPr="00646C22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646C22">
              <w:rPr>
                <w:color w:val="000000"/>
                <w:sz w:val="24"/>
                <w:szCs w:val="24"/>
              </w:rPr>
              <w:t xml:space="preserve"> взрослыми и сверстниками в разных социальных ситуациях, умения не </w:t>
            </w:r>
            <w:r w:rsidRPr="00646C22">
              <w:rPr>
                <w:color w:val="000000"/>
                <w:sz w:val="24"/>
                <w:szCs w:val="24"/>
              </w:rPr>
              <w:lastRenderedPageBreak/>
              <w:t>создавать конфликтов и находить выходы из спорных ситуаций;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10) 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DBE" w:rsidRPr="00646C22" w:rsidTr="002267EC">
        <w:trPr>
          <w:trHeight w:val="240"/>
        </w:trPr>
        <w:tc>
          <w:tcPr>
            <w:tcW w:w="1384" w:type="dxa"/>
          </w:tcPr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46C22">
              <w:rPr>
                <w:b/>
                <w:bCs/>
                <w:iCs/>
                <w:sz w:val="24"/>
                <w:szCs w:val="24"/>
              </w:rPr>
              <w:lastRenderedPageBreak/>
              <w:t>Человек и общество</w:t>
            </w:r>
          </w:p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взаимоотношений людей в различных социальных группах (семья, общество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646C22">
              <w:rPr>
                <w:bCs/>
                <w:sz w:val="24"/>
                <w:szCs w:val="24"/>
              </w:rPr>
              <w:t xml:space="preserve"> .</w:t>
            </w:r>
            <w:r w:rsidRPr="00646C22">
              <w:rPr>
                <w:color w:val="000000"/>
                <w:sz w:val="24"/>
                <w:szCs w:val="24"/>
              </w:rPr>
              <w:t> </w:t>
            </w:r>
            <w:r w:rsidRPr="00646C22">
              <w:rPr>
                <w:iCs/>
                <w:color w:val="000000"/>
                <w:sz w:val="24"/>
                <w:szCs w:val="24"/>
              </w:rPr>
              <w:t>осознавать свою неразрывную связь с разнообразными окружающими социальными группами;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• </w:t>
            </w:r>
            <w:r w:rsidRPr="00646C22">
              <w:rPr>
                <w:iCs/>
                <w:color w:val="000000"/>
                <w:sz w:val="24"/>
                <w:szCs w:val="24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iCs/>
                <w:color w:val="000000"/>
                <w:sz w:val="24"/>
                <w:szCs w:val="24"/>
              </w:rPr>
              <w:t>чувство исторической перспективы;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• </w:t>
            </w:r>
            <w:r w:rsidRPr="00646C22">
              <w:rPr>
                <w:iCs/>
                <w:color w:val="000000"/>
                <w:sz w:val="24"/>
                <w:szCs w:val="24"/>
              </w:rPr>
              <w:t xml:space="preserve">наблюдать и описывать </w:t>
            </w:r>
            <w:r w:rsidRPr="00646C22">
              <w:rPr>
                <w:iCs/>
                <w:color w:val="000000"/>
                <w:sz w:val="24"/>
                <w:szCs w:val="24"/>
              </w:rPr>
              <w:lastRenderedPageBreak/>
              <w:t>проявления богатства внутреннего мира человека в его созидательной деятельности на благо семьи, в интересах образовательного учреждения,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iCs/>
                <w:color w:val="000000"/>
                <w:sz w:val="24"/>
                <w:szCs w:val="24"/>
              </w:rPr>
              <w:t>профессионального сообщества, этноса, нации, страны;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• </w:t>
            </w:r>
            <w:r w:rsidRPr="00646C22">
              <w:rPr>
                <w:iCs/>
                <w:color w:val="000000"/>
                <w:sz w:val="24"/>
                <w:szCs w:val="24"/>
              </w:rPr>
      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iCs/>
                <w:color w:val="000000"/>
                <w:sz w:val="24"/>
                <w:szCs w:val="24"/>
              </w:rPr>
              <w:t>официальной обстановке, участвовать в коллективной коммуникативной деятельности в информационной образовательной среде;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rPr>
                <w:color w:val="000000"/>
                <w:sz w:val="24"/>
                <w:szCs w:val="24"/>
              </w:rPr>
            </w:pPr>
            <w:r w:rsidRPr="00646C22">
              <w:rPr>
                <w:color w:val="000000"/>
                <w:sz w:val="24"/>
                <w:szCs w:val="24"/>
              </w:rPr>
              <w:t>• </w:t>
            </w:r>
            <w:r w:rsidRPr="00646C22">
              <w:rPr>
                <w:iCs/>
                <w:color w:val="000000"/>
                <w:sz w:val="24"/>
                <w:szCs w:val="24"/>
              </w:rPr>
              <w:t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DBE" w:rsidRPr="00646C22" w:rsidTr="002267EC">
        <w:trPr>
          <w:trHeight w:val="240"/>
        </w:trPr>
        <w:tc>
          <w:tcPr>
            <w:tcW w:w="1384" w:type="dxa"/>
          </w:tcPr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46C22">
              <w:rPr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Правила безопасного </w:t>
            </w:r>
            <w:r w:rsidRPr="00646C22">
              <w:rPr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поведения»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lastRenderedPageBreak/>
              <w:t xml:space="preserve"> понимать необходимость соблюдения правил безопасного поведения во </w:t>
            </w:r>
            <w:r w:rsidRPr="00646C22">
              <w:rPr>
                <w:rStyle w:val="c16"/>
                <w:color w:val="000000"/>
              </w:rPr>
              <w:lastRenderedPageBreak/>
              <w:t>время летних каникул у водоема (предупреждение солнечного удара, ожога кожи, несчастных случаев в воде или вблизи воды, у моря во время шторма, прилива; соприкосновение с животными в воде);</w:t>
            </w:r>
          </w:p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t>• понимать необходимость соблюдения правил безопасного поведения во время прогулок в лес, в парк, на луг;</w:t>
            </w:r>
          </w:p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t>• понимать необходимость соблюдать правила безопасного поведения во время приема пищи;</w:t>
            </w:r>
          </w:p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t>• понимать необходимость сохранения своего физического и</w:t>
            </w:r>
          </w:p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t>нравственного здоровья (курение, наркотики, громкая музыка, нежелание при необходимости носить очки и др.).</w:t>
            </w:r>
          </w:p>
          <w:p w:rsidR="00331DBE" w:rsidRPr="00646C22" w:rsidRDefault="00331DBE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lastRenderedPageBreak/>
              <w:t>соблюдать правила безопасного поведения во время летнего</w:t>
            </w:r>
          </w:p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lastRenderedPageBreak/>
              <w:t>отдыха (предупреждение солнечного удара, ожога кожи, несчастных</w:t>
            </w:r>
          </w:p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t>случаев в воде или вблизи воды, во время шторма, прилива; соприкосновение с животными и т. д.);</w:t>
            </w:r>
          </w:p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t>• соблюдать правила экологического поведения во время прогулок в лес, в парк, на луг;</w:t>
            </w:r>
          </w:p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t>• соблюдать правила безопасного поведения во время приема</w:t>
            </w:r>
          </w:p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t>пищи;</w:t>
            </w:r>
          </w:p>
          <w:p w:rsidR="00331DBE" w:rsidRPr="00646C22" w:rsidRDefault="00331DBE" w:rsidP="002267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46C22">
              <w:rPr>
                <w:rStyle w:val="c16"/>
                <w:color w:val="000000"/>
              </w:rPr>
              <w:t>• заботиться о здоровье и безопасности окружающих людей, сохранять свое физическое и нравственное здоровье</w:t>
            </w:r>
          </w:p>
          <w:p w:rsidR="00331DBE" w:rsidRPr="00646C22" w:rsidRDefault="00331DBE" w:rsidP="002267EC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1DBE" w:rsidRPr="00646C22" w:rsidRDefault="00331DBE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331DBE" w:rsidRPr="00646C22" w:rsidSect="00A76E10">
          <w:footerReference w:type="default" r:id="rId9"/>
          <w:footerReference w:type="first" r:id="rId10"/>
          <w:pgSz w:w="16838" w:h="11906" w:orient="landscape" w:code="9"/>
          <w:pgMar w:top="568" w:right="720" w:bottom="720" w:left="720" w:header="709" w:footer="709" w:gutter="0"/>
          <w:cols w:space="708"/>
          <w:titlePg/>
          <w:docGrid w:linePitch="360"/>
        </w:sectPr>
      </w:pPr>
    </w:p>
    <w:p w:rsidR="00EE6A8B" w:rsidRPr="00646C22" w:rsidRDefault="00EE6A8B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646C22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p w:rsidR="00EE6A8B" w:rsidRPr="00646C22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74" w:type="dxa"/>
        <w:tblLayout w:type="fixed"/>
        <w:tblLook w:val="04A0" w:firstRow="1" w:lastRow="0" w:firstColumn="1" w:lastColumn="0" w:noHBand="0" w:noVBand="1"/>
      </w:tblPr>
      <w:tblGrid>
        <w:gridCol w:w="1276"/>
        <w:gridCol w:w="8471"/>
        <w:gridCol w:w="1027"/>
      </w:tblGrid>
      <w:tr w:rsidR="00331DBE" w:rsidRPr="00646C22" w:rsidTr="003C4F9A">
        <w:tc>
          <w:tcPr>
            <w:tcW w:w="1276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8471" w:type="dxa"/>
          </w:tcPr>
          <w:p w:rsidR="00331DBE" w:rsidRPr="003C4F9A" w:rsidRDefault="003C4F9A" w:rsidP="003C4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F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Краткое содер</w:t>
            </w:r>
            <w:proofErr w:type="spellStart"/>
            <w:r w:rsidRPr="003C4F9A">
              <w:rPr>
                <w:rFonts w:ascii="Times New Roman" w:hAnsi="Times New Roman" w:cs="Times New Roman"/>
                <w:b/>
                <w:sz w:val="24"/>
                <w:szCs w:val="24"/>
              </w:rPr>
              <w:t>жание</w:t>
            </w:r>
            <w:proofErr w:type="spellEnd"/>
          </w:p>
        </w:tc>
        <w:tc>
          <w:tcPr>
            <w:tcW w:w="1027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spellStart"/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чаов</w:t>
            </w:r>
            <w:proofErr w:type="spellEnd"/>
          </w:p>
        </w:tc>
      </w:tr>
      <w:tr w:rsidR="00331DBE" w:rsidRPr="00646C22" w:rsidTr="003C4F9A">
        <w:tc>
          <w:tcPr>
            <w:tcW w:w="1276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Где мы живём?</w:t>
            </w:r>
          </w:p>
        </w:tc>
        <w:tc>
          <w:tcPr>
            <w:tcW w:w="8471" w:type="dxa"/>
          </w:tcPr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Где мы живём. Наш «адрес» в мире: планета -  Земля, страна - Россия, название нашего посёлка, что мы называем родным краем (район, область). Флаг, герб, гимн России.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Что нас окружает. Солнце, воздух. Вода, растения. Животные- всё это окружающая нас природа. Разнообразные вещи, машины, дома - это то, что сделано и построено руками людей. Наше отношение к окружающему.</w:t>
            </w:r>
          </w:p>
          <w:p w:rsidR="00331DBE" w:rsidRPr="00646C22" w:rsidRDefault="00331DBE" w:rsidP="00226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31DBE" w:rsidRPr="00646C22" w:rsidTr="003C4F9A">
        <w:tc>
          <w:tcPr>
            <w:tcW w:w="1276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Природа.</w:t>
            </w:r>
          </w:p>
        </w:tc>
        <w:tc>
          <w:tcPr>
            <w:tcW w:w="8471" w:type="dxa"/>
          </w:tcPr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Неживая и живая природа, связь между ними. Солнце- источник света и тепла для всего живого. Явления природы. Температура и термометр. Что такое погода.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Звёздное небо. Созвездия, представления о зодиакальных созвездиях.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Горные породы и минералы. Гранит и его состав. Как люди используют богатства земных кладовых.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Воздух и вода, их значение для растений, животных, человека. Загрязнение воздуха и воды, защита воздуха и воды от загрязнения.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Какие бывают растения: деревья , кустарники, травы; их существенные признаки. Дикорастущие и культурные растения. Комнатные растения и их 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Какие бывают животные: насекомые, рыбы, птицы, звери; их существенные признаки, уход за ними. Дикие и домашние животные. 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Сезонные изменения в природе(осенние явления).  Кошки и собаки различных пород. Уход  за домашними питомцами. Животные живого уголка.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Экологические связи между растениями и животными: растения - пища и укрытие для животных; животные – распространители плодов и семян растений.  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Отрицательное влияние людей на растения и животных(сбор букетов, обламывание ветвей. Вырубка лесов, вылов красивых насекомых. Неумеренная охота и рыбная ловля, разорение птичьих гнёзд и муравейников.)Охрана растений и животных своего края.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Красная книга России: знакомство с отдельными растениями, животными . Меры их охраны. Правила поведения в природе.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Экскурсия: наблюдение осенних изменений в природе.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работа: знакомство с устройством термометра, измерение температуры воздуха, воды, тела человека; знакомство с горными породами и минералами; сравнительное исследование деревьев, кустарников и трав, знакомство с представителями дикорастущих и культурных растений, отработка приёмов ухода за комнатными растениями </w:t>
            </w:r>
          </w:p>
          <w:p w:rsidR="00331DBE" w:rsidRPr="00646C22" w:rsidRDefault="00331DBE" w:rsidP="00226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331DBE" w:rsidRPr="00646C22" w:rsidTr="003C4F9A">
        <w:tc>
          <w:tcPr>
            <w:tcW w:w="1276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Жизнь города и села</w:t>
            </w:r>
          </w:p>
        </w:tc>
        <w:tc>
          <w:tcPr>
            <w:tcW w:w="8471" w:type="dxa"/>
          </w:tcPr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Посёлок, где мы живём: основные особенности, доступные сведения из истори</w:t>
            </w:r>
            <w:r w:rsidR="00E50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и. Наш дом: городской, </w:t>
            </w:r>
            <w:proofErr w:type="spellStart"/>
            <w:r w:rsidR="00E50F91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сельский</w:t>
            </w: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.Соблюдение</w:t>
            </w:r>
            <w:proofErr w:type="spellEnd"/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чистоты, порядка на лестничной площадке, в подъезде, во дворе. Домашний адрес.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</w:t>
            </w:r>
            <w:r w:rsidR="00E50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такое экономика. Промышленность </w:t>
            </w: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сельское хозяйство, строительство. Транспорт, торговля- составные части экономики, их взаимосвязь. Деньги. Первоначальное представление об отдельных производственных процессах.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Промышленные предприятия посёлка. Строительство в посёлке.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Какой бывает транспорт: наземный, водный, подземный, воздушный; пассажирский, грузовой, специальный. Пассажирский транспорт города.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Магазины  посёлка.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и образование нашего края: музеи, театры, школы. Памятники культуры ,  их охрана.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 людей, занятых на производстве. Труд писателя, учёного, артиста, учителя, других деятелей культуры и образования.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Сезонные изменения в</w:t>
            </w:r>
            <w:r w:rsidR="00E50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природ</w:t>
            </w:r>
            <w:r w:rsidR="00E50F9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: зимние явления. Экологические связи в зимнем лесу.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Экскурсии: наблюдение зимних явлений  природе; знакомство с достопримечательностями посёлка.</w:t>
            </w:r>
          </w:p>
          <w:p w:rsidR="00331DBE" w:rsidRPr="00646C22" w:rsidRDefault="00331DBE" w:rsidP="00226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</w:tr>
      <w:tr w:rsidR="00331DBE" w:rsidRPr="00646C22" w:rsidTr="003C4F9A">
        <w:tc>
          <w:tcPr>
            <w:tcW w:w="1276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Здоровье и безопасность</w:t>
            </w:r>
          </w:p>
        </w:tc>
        <w:tc>
          <w:tcPr>
            <w:tcW w:w="8471" w:type="dxa"/>
          </w:tcPr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тела человека. Здоровье человека- его важнейшее богатство. Режим дня. Правила личной гигиены.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Наиболее распространённые заболевания, их предупреждение и лечение.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Поликлиника, больница и другие учреждения здравоохранения. Специальности врачей(терапевт, стоматолог, отоларинголог)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безопасного поведения на улицах и дорогах.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Меры безопасности в домашних условиях( при обращении с бытовой техникой, острыми предметами).Противопожарная безопасность. 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безопасного поведения на воде.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Съедобные и несъедобные грибы и ягоды. Жалящие насекомые. Ориентация в опасных ситуациях при контакте с людьми.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безопасности: не купаться в загрязнённых водоёмах, не стоять возле автомобиля с работающем двигателем,  не собирать ягоды и грибы возле шоссе.</w:t>
            </w:r>
            <w:r w:rsidR="00E50F91" w:rsidRPr="0040702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Российские железные дороги</w:t>
            </w:r>
            <w:r w:rsidR="00E50F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0F91" w:rsidRPr="0040702C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Безопасное поведение на железнодорожном транспорте.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 работа: Отработка правил перехода улицы.</w:t>
            </w:r>
          </w:p>
          <w:p w:rsidR="00331DBE" w:rsidRPr="00646C22" w:rsidRDefault="00331DBE" w:rsidP="00226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31DBE" w:rsidRPr="00646C22" w:rsidTr="003C4F9A">
        <w:tc>
          <w:tcPr>
            <w:tcW w:w="1276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</w:t>
            </w:r>
          </w:p>
        </w:tc>
        <w:tc>
          <w:tcPr>
            <w:tcW w:w="8471" w:type="dxa"/>
          </w:tcPr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Труд и отдых в семье. Внимательные и заботливые отношениями между членами семьи. Имена и отчества родителей.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Школьные товарищи, друзья, совместная учёба, игры, отдых. Взаимоотношения мальчиков и девочек.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вежливости(дома, в школе, на улице).Этикет телефонного разговора. Приём гостей и поведение в гостях. Как вести себя за столом..Культура поведения в общественных местах( в магазине, кинотеатре, транспорте)</w:t>
            </w:r>
          </w:p>
          <w:p w:rsidR="00331DBE" w:rsidRPr="00646C22" w:rsidRDefault="00331DBE" w:rsidP="00226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Отработка основных правил этикета</w:t>
            </w:r>
          </w:p>
        </w:tc>
        <w:tc>
          <w:tcPr>
            <w:tcW w:w="1027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331DBE" w:rsidRPr="00646C22" w:rsidTr="003C4F9A">
        <w:tc>
          <w:tcPr>
            <w:tcW w:w="1276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Путешествия</w:t>
            </w:r>
          </w:p>
        </w:tc>
        <w:tc>
          <w:tcPr>
            <w:tcW w:w="8471" w:type="dxa"/>
          </w:tcPr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Горизонт. Линия горизонта. Основные стороны горизонта, их определение по компасу.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Формы земной поверхности: равнины и горы, холмы, овраги. Разнообразие водоёмов: река, озеро, море. Части реки (исток, устье, приток).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Сезонные изменения в природе: весенние и летние явления. Бережное отношение к природе весной и летом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нашей страны на карте. Как читать карту. Москва - столица России. Московский Кремль и другие достопримечательности.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другими городами нашей страны.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Карта мира, материки, океаны. Страны и народы мира. Земля - общий дом всех людей.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Экскурсия: наблюдение весенних изменений в природе.</w:t>
            </w:r>
          </w:p>
          <w:p w:rsidR="00331DBE" w:rsidRPr="00646C22" w:rsidRDefault="00331DBE" w:rsidP="002267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определение сторон горизонта по компасу, освоение основных приёмов чтения карты.</w:t>
            </w:r>
          </w:p>
        </w:tc>
        <w:tc>
          <w:tcPr>
            <w:tcW w:w="1027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31DBE" w:rsidRPr="00646C22" w:rsidTr="003C4F9A">
        <w:tc>
          <w:tcPr>
            <w:tcW w:w="1276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71" w:type="dxa"/>
          </w:tcPr>
          <w:p w:rsidR="00331DBE" w:rsidRPr="00646C22" w:rsidRDefault="00331DBE" w:rsidP="00226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331DBE" w:rsidRPr="00646C22" w:rsidRDefault="00331DBE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22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8F28C3" w:rsidRPr="00646C22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4849" w:rsidRPr="00646C22" w:rsidRDefault="00AB4849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646C22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3997" w:rsidRPr="00D82F40" w:rsidRDefault="00613997" w:rsidP="0071578F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D82F40" w:rsidSect="009261F8">
          <w:pgSz w:w="11906" w:h="16838" w:code="9"/>
          <w:pgMar w:top="720" w:right="1134" w:bottom="720" w:left="720" w:header="709" w:footer="709" w:gutter="0"/>
          <w:cols w:space="708"/>
          <w:titlePg/>
          <w:docGrid w:linePitch="360"/>
        </w:sectPr>
      </w:pPr>
    </w:p>
    <w:p w:rsidR="00D82F40" w:rsidRPr="00D82F40" w:rsidRDefault="00D82F40" w:rsidP="007B44E6">
      <w:pPr>
        <w:rPr>
          <w:sz w:val="24"/>
          <w:szCs w:val="24"/>
        </w:rPr>
      </w:pPr>
      <w:bookmarkStart w:id="0" w:name="_GoBack"/>
      <w:bookmarkEnd w:id="0"/>
    </w:p>
    <w:sectPr w:rsidR="00D82F40" w:rsidRPr="00D82F40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353" w:rsidRDefault="00EE6353" w:rsidP="008F28C3">
      <w:pPr>
        <w:spacing w:after="0" w:line="240" w:lineRule="auto"/>
      </w:pPr>
      <w:r>
        <w:separator/>
      </w:r>
    </w:p>
  </w:endnote>
  <w:endnote w:type="continuationSeparator" w:id="0">
    <w:p w:rsidR="00EE6353" w:rsidRDefault="00EE6353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00256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00256C">
    <w:pPr>
      <w:jc w:val="right"/>
    </w:pPr>
  </w:p>
  <w:p w:rsidR="0000256C" w:rsidRDefault="00002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353" w:rsidRDefault="00EE6353" w:rsidP="008F28C3">
      <w:pPr>
        <w:spacing w:after="0" w:line="240" w:lineRule="auto"/>
      </w:pPr>
      <w:r>
        <w:separator/>
      </w:r>
    </w:p>
  </w:footnote>
  <w:footnote w:type="continuationSeparator" w:id="0">
    <w:p w:rsidR="00EE6353" w:rsidRDefault="00EE6353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8"/>
  </w:num>
  <w:num w:numId="5">
    <w:abstractNumId w:val="2"/>
  </w:num>
  <w:num w:numId="6">
    <w:abstractNumId w:val="11"/>
  </w:num>
  <w:num w:numId="7">
    <w:abstractNumId w:val="14"/>
  </w:num>
  <w:num w:numId="8">
    <w:abstractNumId w:val="5"/>
  </w:num>
  <w:num w:numId="9">
    <w:abstractNumId w:val="9"/>
  </w:num>
  <w:num w:numId="10">
    <w:abstractNumId w:val="12"/>
  </w:num>
  <w:num w:numId="11">
    <w:abstractNumId w:val="7"/>
  </w:num>
  <w:num w:numId="12">
    <w:abstractNumId w:val="3"/>
  </w:num>
  <w:num w:numId="13">
    <w:abstractNumId w:val="19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0"/>
  </w:num>
  <w:num w:numId="20">
    <w:abstractNumId w:val="13"/>
  </w:num>
  <w:num w:numId="21">
    <w:abstractNumId w:val="8"/>
  </w:num>
  <w:num w:numId="2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54A2E"/>
    <w:rsid w:val="00001691"/>
    <w:rsid w:val="0000256C"/>
    <w:rsid w:val="00004264"/>
    <w:rsid w:val="00006663"/>
    <w:rsid w:val="00027DFD"/>
    <w:rsid w:val="00033912"/>
    <w:rsid w:val="00041FAA"/>
    <w:rsid w:val="0004556F"/>
    <w:rsid w:val="00060F92"/>
    <w:rsid w:val="00076C5E"/>
    <w:rsid w:val="00077512"/>
    <w:rsid w:val="00080201"/>
    <w:rsid w:val="00087A73"/>
    <w:rsid w:val="00087CB9"/>
    <w:rsid w:val="00097612"/>
    <w:rsid w:val="000B26F2"/>
    <w:rsid w:val="000B39D5"/>
    <w:rsid w:val="000B673E"/>
    <w:rsid w:val="000D15A9"/>
    <w:rsid w:val="000F756F"/>
    <w:rsid w:val="000F77F7"/>
    <w:rsid w:val="00100522"/>
    <w:rsid w:val="00115032"/>
    <w:rsid w:val="00132B31"/>
    <w:rsid w:val="00134425"/>
    <w:rsid w:val="0013714A"/>
    <w:rsid w:val="00140802"/>
    <w:rsid w:val="001415F1"/>
    <w:rsid w:val="00144E44"/>
    <w:rsid w:val="00153767"/>
    <w:rsid w:val="0015695A"/>
    <w:rsid w:val="001614C4"/>
    <w:rsid w:val="001665CB"/>
    <w:rsid w:val="0018315D"/>
    <w:rsid w:val="00190A9F"/>
    <w:rsid w:val="00194213"/>
    <w:rsid w:val="001B266F"/>
    <w:rsid w:val="001B4F66"/>
    <w:rsid w:val="001D371D"/>
    <w:rsid w:val="001D5126"/>
    <w:rsid w:val="001D74F2"/>
    <w:rsid w:val="001E0893"/>
    <w:rsid w:val="001F1580"/>
    <w:rsid w:val="001F5327"/>
    <w:rsid w:val="00200C3B"/>
    <w:rsid w:val="00217F49"/>
    <w:rsid w:val="0022112E"/>
    <w:rsid w:val="0022185B"/>
    <w:rsid w:val="00223C6B"/>
    <w:rsid w:val="00234218"/>
    <w:rsid w:val="0024799F"/>
    <w:rsid w:val="0025029C"/>
    <w:rsid w:val="002549F3"/>
    <w:rsid w:val="002724EB"/>
    <w:rsid w:val="002730A9"/>
    <w:rsid w:val="00284D51"/>
    <w:rsid w:val="00285092"/>
    <w:rsid w:val="00286610"/>
    <w:rsid w:val="002907FE"/>
    <w:rsid w:val="00291BA0"/>
    <w:rsid w:val="0029509F"/>
    <w:rsid w:val="002C7DC6"/>
    <w:rsid w:val="002D503F"/>
    <w:rsid w:val="002D6BE4"/>
    <w:rsid w:val="002E0ED3"/>
    <w:rsid w:val="00310A28"/>
    <w:rsid w:val="003151B4"/>
    <w:rsid w:val="00315539"/>
    <w:rsid w:val="0031603B"/>
    <w:rsid w:val="00323C89"/>
    <w:rsid w:val="003253BA"/>
    <w:rsid w:val="00325C4F"/>
    <w:rsid w:val="00327ABA"/>
    <w:rsid w:val="00330E14"/>
    <w:rsid w:val="00331D47"/>
    <w:rsid w:val="00331DBE"/>
    <w:rsid w:val="003373DE"/>
    <w:rsid w:val="003559D7"/>
    <w:rsid w:val="0037233A"/>
    <w:rsid w:val="00383E92"/>
    <w:rsid w:val="003854AA"/>
    <w:rsid w:val="00393065"/>
    <w:rsid w:val="003A56BA"/>
    <w:rsid w:val="003B4B91"/>
    <w:rsid w:val="003C3D05"/>
    <w:rsid w:val="003C4F9A"/>
    <w:rsid w:val="003C5E6B"/>
    <w:rsid w:val="003C6ECF"/>
    <w:rsid w:val="003D5788"/>
    <w:rsid w:val="003D6D2D"/>
    <w:rsid w:val="003F72E5"/>
    <w:rsid w:val="003F7AE8"/>
    <w:rsid w:val="004044A6"/>
    <w:rsid w:val="00406FBE"/>
    <w:rsid w:val="0040702C"/>
    <w:rsid w:val="00410C46"/>
    <w:rsid w:val="00414E1E"/>
    <w:rsid w:val="00416AE0"/>
    <w:rsid w:val="0042265A"/>
    <w:rsid w:val="00422A17"/>
    <w:rsid w:val="00432644"/>
    <w:rsid w:val="00441DD6"/>
    <w:rsid w:val="004475B4"/>
    <w:rsid w:val="004501B0"/>
    <w:rsid w:val="004530EE"/>
    <w:rsid w:val="00456356"/>
    <w:rsid w:val="00463B55"/>
    <w:rsid w:val="0047097F"/>
    <w:rsid w:val="00473297"/>
    <w:rsid w:val="004766DD"/>
    <w:rsid w:val="00477448"/>
    <w:rsid w:val="004858E6"/>
    <w:rsid w:val="00495602"/>
    <w:rsid w:val="00496114"/>
    <w:rsid w:val="004A7165"/>
    <w:rsid w:val="004A7BE5"/>
    <w:rsid w:val="004B36CC"/>
    <w:rsid w:val="004D1374"/>
    <w:rsid w:val="004F5E7F"/>
    <w:rsid w:val="004F6D86"/>
    <w:rsid w:val="0051137C"/>
    <w:rsid w:val="005179AA"/>
    <w:rsid w:val="00525885"/>
    <w:rsid w:val="00540DAD"/>
    <w:rsid w:val="00542447"/>
    <w:rsid w:val="00544A2F"/>
    <w:rsid w:val="00545F53"/>
    <w:rsid w:val="00550F53"/>
    <w:rsid w:val="005510D6"/>
    <w:rsid w:val="005543F0"/>
    <w:rsid w:val="00556EA9"/>
    <w:rsid w:val="0056657C"/>
    <w:rsid w:val="005706D9"/>
    <w:rsid w:val="005776C5"/>
    <w:rsid w:val="00583489"/>
    <w:rsid w:val="0059145D"/>
    <w:rsid w:val="005927C6"/>
    <w:rsid w:val="005A48CC"/>
    <w:rsid w:val="005D79B9"/>
    <w:rsid w:val="00613997"/>
    <w:rsid w:val="00617F7B"/>
    <w:rsid w:val="00627CFE"/>
    <w:rsid w:val="00632ACB"/>
    <w:rsid w:val="00633162"/>
    <w:rsid w:val="00645B74"/>
    <w:rsid w:val="00646C22"/>
    <w:rsid w:val="006475B3"/>
    <w:rsid w:val="00657C1E"/>
    <w:rsid w:val="0066148C"/>
    <w:rsid w:val="00670B48"/>
    <w:rsid w:val="0068648F"/>
    <w:rsid w:val="00693030"/>
    <w:rsid w:val="006978A9"/>
    <w:rsid w:val="006A1CFB"/>
    <w:rsid w:val="006A42B0"/>
    <w:rsid w:val="006B00D2"/>
    <w:rsid w:val="006B5DA4"/>
    <w:rsid w:val="006D126B"/>
    <w:rsid w:val="006E1D7D"/>
    <w:rsid w:val="006E2B57"/>
    <w:rsid w:val="006F53FA"/>
    <w:rsid w:val="006F7837"/>
    <w:rsid w:val="007026CB"/>
    <w:rsid w:val="007140E3"/>
    <w:rsid w:val="0071578F"/>
    <w:rsid w:val="00721419"/>
    <w:rsid w:val="00723B5C"/>
    <w:rsid w:val="00754A2E"/>
    <w:rsid w:val="00773ADA"/>
    <w:rsid w:val="007767FF"/>
    <w:rsid w:val="0078401A"/>
    <w:rsid w:val="007940A1"/>
    <w:rsid w:val="007B249B"/>
    <w:rsid w:val="007B44E6"/>
    <w:rsid w:val="007B4C99"/>
    <w:rsid w:val="007B581A"/>
    <w:rsid w:val="007C103D"/>
    <w:rsid w:val="007C51ED"/>
    <w:rsid w:val="007E183A"/>
    <w:rsid w:val="007E2F5B"/>
    <w:rsid w:val="007E3407"/>
    <w:rsid w:val="007E7AB0"/>
    <w:rsid w:val="007F0225"/>
    <w:rsid w:val="007F2FF1"/>
    <w:rsid w:val="007F38DD"/>
    <w:rsid w:val="007F5664"/>
    <w:rsid w:val="00806C31"/>
    <w:rsid w:val="008147B3"/>
    <w:rsid w:val="008235BE"/>
    <w:rsid w:val="00835E3B"/>
    <w:rsid w:val="00835FE8"/>
    <w:rsid w:val="00843B48"/>
    <w:rsid w:val="00852D94"/>
    <w:rsid w:val="00855EA7"/>
    <w:rsid w:val="008613D9"/>
    <w:rsid w:val="0087263F"/>
    <w:rsid w:val="00883CFD"/>
    <w:rsid w:val="00885C63"/>
    <w:rsid w:val="00885EE5"/>
    <w:rsid w:val="00890E88"/>
    <w:rsid w:val="00893DB3"/>
    <w:rsid w:val="008A0733"/>
    <w:rsid w:val="008B39AD"/>
    <w:rsid w:val="008C3D51"/>
    <w:rsid w:val="008C5251"/>
    <w:rsid w:val="008D3C1B"/>
    <w:rsid w:val="008E40C7"/>
    <w:rsid w:val="008F0380"/>
    <w:rsid w:val="008F0E19"/>
    <w:rsid w:val="008F28C3"/>
    <w:rsid w:val="008F4552"/>
    <w:rsid w:val="00904E35"/>
    <w:rsid w:val="009128B7"/>
    <w:rsid w:val="00920F33"/>
    <w:rsid w:val="00925D3C"/>
    <w:rsid w:val="009261F8"/>
    <w:rsid w:val="00934708"/>
    <w:rsid w:val="009459E3"/>
    <w:rsid w:val="009532A7"/>
    <w:rsid w:val="00961E21"/>
    <w:rsid w:val="00962913"/>
    <w:rsid w:val="009652D4"/>
    <w:rsid w:val="0096560F"/>
    <w:rsid w:val="009677AF"/>
    <w:rsid w:val="009926BA"/>
    <w:rsid w:val="009970C2"/>
    <w:rsid w:val="009C55D7"/>
    <w:rsid w:val="009D344A"/>
    <w:rsid w:val="009E2856"/>
    <w:rsid w:val="009F1C98"/>
    <w:rsid w:val="009F3317"/>
    <w:rsid w:val="009F41D3"/>
    <w:rsid w:val="00A014F1"/>
    <w:rsid w:val="00A11E46"/>
    <w:rsid w:val="00A26720"/>
    <w:rsid w:val="00A47645"/>
    <w:rsid w:val="00A50420"/>
    <w:rsid w:val="00A51106"/>
    <w:rsid w:val="00A5525E"/>
    <w:rsid w:val="00A67D85"/>
    <w:rsid w:val="00A76E10"/>
    <w:rsid w:val="00A77597"/>
    <w:rsid w:val="00A819AC"/>
    <w:rsid w:val="00A86C64"/>
    <w:rsid w:val="00A937AD"/>
    <w:rsid w:val="00AA2CD3"/>
    <w:rsid w:val="00AA6ECE"/>
    <w:rsid w:val="00AB3B04"/>
    <w:rsid w:val="00AB4849"/>
    <w:rsid w:val="00AC79E2"/>
    <w:rsid w:val="00AD3D35"/>
    <w:rsid w:val="00AD5253"/>
    <w:rsid w:val="00AD78A4"/>
    <w:rsid w:val="00AE05E6"/>
    <w:rsid w:val="00AE3756"/>
    <w:rsid w:val="00AF7CDB"/>
    <w:rsid w:val="00B0573E"/>
    <w:rsid w:val="00B06078"/>
    <w:rsid w:val="00B23538"/>
    <w:rsid w:val="00B26D92"/>
    <w:rsid w:val="00B3399B"/>
    <w:rsid w:val="00B40CC5"/>
    <w:rsid w:val="00B725F0"/>
    <w:rsid w:val="00B748D4"/>
    <w:rsid w:val="00B77713"/>
    <w:rsid w:val="00BA429A"/>
    <w:rsid w:val="00BA768A"/>
    <w:rsid w:val="00BB2DE3"/>
    <w:rsid w:val="00BC0C38"/>
    <w:rsid w:val="00BE0D83"/>
    <w:rsid w:val="00BE6E8E"/>
    <w:rsid w:val="00BF0F9A"/>
    <w:rsid w:val="00C25624"/>
    <w:rsid w:val="00C27799"/>
    <w:rsid w:val="00C56A28"/>
    <w:rsid w:val="00C56C56"/>
    <w:rsid w:val="00C75C4A"/>
    <w:rsid w:val="00C864A8"/>
    <w:rsid w:val="00C92BE3"/>
    <w:rsid w:val="00C975E6"/>
    <w:rsid w:val="00CA6B73"/>
    <w:rsid w:val="00CC32A5"/>
    <w:rsid w:val="00CE399E"/>
    <w:rsid w:val="00CE6646"/>
    <w:rsid w:val="00CF01DA"/>
    <w:rsid w:val="00CF2B26"/>
    <w:rsid w:val="00D02537"/>
    <w:rsid w:val="00D07146"/>
    <w:rsid w:val="00D230B9"/>
    <w:rsid w:val="00D23930"/>
    <w:rsid w:val="00D25555"/>
    <w:rsid w:val="00D26956"/>
    <w:rsid w:val="00D34541"/>
    <w:rsid w:val="00D345C7"/>
    <w:rsid w:val="00D3592C"/>
    <w:rsid w:val="00D433FC"/>
    <w:rsid w:val="00D451E7"/>
    <w:rsid w:val="00D60F5F"/>
    <w:rsid w:val="00D70ABD"/>
    <w:rsid w:val="00D73597"/>
    <w:rsid w:val="00D82F40"/>
    <w:rsid w:val="00D8572D"/>
    <w:rsid w:val="00D922BA"/>
    <w:rsid w:val="00D947E7"/>
    <w:rsid w:val="00D97175"/>
    <w:rsid w:val="00DB42E1"/>
    <w:rsid w:val="00DE6EA5"/>
    <w:rsid w:val="00DF0051"/>
    <w:rsid w:val="00DF5A25"/>
    <w:rsid w:val="00DF790C"/>
    <w:rsid w:val="00E04956"/>
    <w:rsid w:val="00E1356F"/>
    <w:rsid w:val="00E140C9"/>
    <w:rsid w:val="00E145E7"/>
    <w:rsid w:val="00E210DD"/>
    <w:rsid w:val="00E24D89"/>
    <w:rsid w:val="00E467F3"/>
    <w:rsid w:val="00E50F91"/>
    <w:rsid w:val="00E52259"/>
    <w:rsid w:val="00E53912"/>
    <w:rsid w:val="00E75503"/>
    <w:rsid w:val="00E91E6F"/>
    <w:rsid w:val="00EA2378"/>
    <w:rsid w:val="00EB2DF4"/>
    <w:rsid w:val="00EC6513"/>
    <w:rsid w:val="00EC7FE1"/>
    <w:rsid w:val="00EC7FE4"/>
    <w:rsid w:val="00EE1956"/>
    <w:rsid w:val="00EE26DA"/>
    <w:rsid w:val="00EE3FB3"/>
    <w:rsid w:val="00EE4176"/>
    <w:rsid w:val="00EE6353"/>
    <w:rsid w:val="00EE6A8B"/>
    <w:rsid w:val="00F119FE"/>
    <w:rsid w:val="00F130E4"/>
    <w:rsid w:val="00F15BB7"/>
    <w:rsid w:val="00F17B6D"/>
    <w:rsid w:val="00F31381"/>
    <w:rsid w:val="00F47D69"/>
    <w:rsid w:val="00F50ABB"/>
    <w:rsid w:val="00F50E2F"/>
    <w:rsid w:val="00F56F1D"/>
    <w:rsid w:val="00F710AD"/>
    <w:rsid w:val="00F83B9D"/>
    <w:rsid w:val="00F90126"/>
    <w:rsid w:val="00F903FB"/>
    <w:rsid w:val="00F905E2"/>
    <w:rsid w:val="00F9201E"/>
    <w:rsid w:val="00F934B9"/>
    <w:rsid w:val="00F944D9"/>
    <w:rsid w:val="00F96F08"/>
    <w:rsid w:val="00FB6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06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FontStyle26">
    <w:name w:val="Font Style26"/>
    <w:uiPriority w:val="99"/>
    <w:rsid w:val="00331DBE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1">
    <w:name w:val="c1"/>
    <w:basedOn w:val="a"/>
    <w:rsid w:val="00331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331D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04023-3D47-49A0-A2B8-BE0AC478C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2164</Words>
  <Characters>12337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Гульфина</cp:lastModifiedBy>
  <cp:revision>11</cp:revision>
  <cp:lastPrinted>2018-08-16T12:39:00Z</cp:lastPrinted>
  <dcterms:created xsi:type="dcterms:W3CDTF">2018-08-12T00:12:00Z</dcterms:created>
  <dcterms:modified xsi:type="dcterms:W3CDTF">2018-09-23T18:36:00Z</dcterms:modified>
</cp:coreProperties>
</file>